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EEAA3" w14:textId="77777777" w:rsidR="00061BDA" w:rsidRDefault="00061BDA" w:rsidP="00A72606">
      <w:pPr>
        <w:pStyle w:val="Title"/>
      </w:pPr>
    </w:p>
    <w:p w14:paraId="5E237EE1" w14:textId="77777777" w:rsidR="001772CF" w:rsidRPr="001772CF" w:rsidRDefault="00000000" w:rsidP="00A72606">
      <w:pPr>
        <w:pStyle w:val="Title"/>
      </w:pPr>
      <w:r w:rsidRPr="001772CF">
        <w:t xml:space="preserve">Strategic Plan Template </w:t>
      </w:r>
    </w:p>
    <w:p w14:paraId="63DA66C6" w14:textId="77777777" w:rsidR="001772CF" w:rsidRDefault="001772CF" w:rsidP="00A72606">
      <w:pPr>
        <w:pStyle w:val="Title"/>
      </w:pPr>
    </w:p>
    <w:p w14:paraId="5ED71FA5" w14:textId="3616372D" w:rsidR="001772CF" w:rsidRDefault="001772CF" w:rsidP="00A72606">
      <w:pPr>
        <w:pStyle w:val="Title"/>
      </w:pPr>
      <w:r>
        <w:t>x-</w:t>
      </w:r>
      <w:r w:rsidRPr="00A72606">
        <w:t>year</w:t>
      </w:r>
      <w:r>
        <w:t xml:space="preserve"> Strategic Plan [time frame, e.g., 2026–2030]</w:t>
      </w:r>
    </w:p>
    <w:p w14:paraId="2B2D0CF7" w14:textId="77777777" w:rsidR="001772CF" w:rsidRDefault="001772CF" w:rsidP="00A72606">
      <w:pPr>
        <w:jc w:val="left"/>
      </w:pPr>
    </w:p>
    <w:p w14:paraId="057D2EAC" w14:textId="5C0CBBD7" w:rsidR="001772CF" w:rsidRDefault="001772CF" w:rsidP="00A72606">
      <w:pPr>
        <w:pStyle w:val="Subtitle"/>
      </w:pPr>
      <w:r w:rsidRPr="001772CF">
        <w:t xml:space="preserve">Theme: [a theme can </w:t>
      </w:r>
      <w:r>
        <w:t xml:space="preserve">help </w:t>
      </w:r>
      <w:r w:rsidRPr="001772CF">
        <w:t xml:space="preserve">keep </w:t>
      </w:r>
      <w:r>
        <w:t>the focus</w:t>
      </w:r>
      <w:r w:rsidRPr="001772CF">
        <w:t>]</w:t>
      </w:r>
    </w:p>
    <w:p w14:paraId="157D2F61" w14:textId="145CF209" w:rsidR="00530907" w:rsidRDefault="00000000" w:rsidP="00A72606">
      <w:pPr>
        <w:pStyle w:val="Title"/>
      </w:pPr>
      <w:r>
        <w:t>[</w:t>
      </w:r>
      <w:r w:rsidR="00B645E3">
        <w:t xml:space="preserve">Your </w:t>
      </w:r>
      <w:r>
        <w:t>Organization Name]</w:t>
      </w:r>
    </w:p>
    <w:p w14:paraId="19A92808" w14:textId="77777777" w:rsidR="001772CF" w:rsidRDefault="001772CF" w:rsidP="00F45EC9"/>
    <w:p w14:paraId="446FBB4E" w14:textId="77777777" w:rsidR="00960C5C" w:rsidRPr="00F45EC9" w:rsidRDefault="00000000" w:rsidP="00F45EC9">
      <w:r w:rsidRPr="00F45EC9">
        <w:t>Date: [Insert Date]</w:t>
      </w:r>
    </w:p>
    <w:p w14:paraId="4782D0BD" w14:textId="4ECB0050" w:rsidR="00960C5C" w:rsidRPr="00F45EC9" w:rsidRDefault="00960C5C" w:rsidP="00F45EC9">
      <w:r w:rsidRPr="00F45EC9">
        <w:t>Prepared by: [name of person/committee / consultant]</w:t>
      </w:r>
    </w:p>
    <w:p w14:paraId="7E8F4DFD" w14:textId="1C6AC7E1" w:rsidR="00530907" w:rsidRPr="00F45EC9" w:rsidRDefault="00000000" w:rsidP="00F45EC9">
      <w:r w:rsidRPr="00F45EC9">
        <w:t>Approved by: [Board or Members]</w:t>
      </w:r>
    </w:p>
    <w:p w14:paraId="08A62847" w14:textId="77777777" w:rsidR="00061BDA" w:rsidRDefault="00061BDA" w:rsidP="00F45EC9"/>
    <w:p w14:paraId="04055E92" w14:textId="77777777" w:rsidR="00E25DDB" w:rsidRDefault="00E25DDB">
      <w:pPr>
        <w:rPr>
          <w:rFonts w:asciiTheme="majorHAnsi" w:eastAsiaTheme="majorEastAsia" w:hAnsiTheme="majorHAnsi" w:cstheme="majorBidi"/>
          <w:b/>
          <w:bCs/>
          <w:caps/>
          <w:sz w:val="28"/>
          <w:szCs w:val="28"/>
        </w:rPr>
      </w:pPr>
      <w:r>
        <w:br w:type="page"/>
      </w:r>
    </w:p>
    <w:p w14:paraId="7958D87A" w14:textId="77777777" w:rsidR="005365B1" w:rsidRDefault="005365B1" w:rsidP="006A0AEC">
      <w:pPr>
        <w:pStyle w:val="Heading1"/>
      </w:pPr>
    </w:p>
    <w:p w14:paraId="7AE9BC21" w14:textId="7DA335EE" w:rsidR="00812F01" w:rsidRPr="00812F01" w:rsidRDefault="00E21CA5" w:rsidP="006A0AEC">
      <w:pPr>
        <w:pStyle w:val="Heading1"/>
      </w:pPr>
      <w:r>
        <w:t>Mandate</w:t>
      </w:r>
      <w:r w:rsidR="009275ED">
        <w:t xml:space="preserve"> [enduring, broad]</w:t>
      </w:r>
    </w:p>
    <w:p w14:paraId="6C187AB0" w14:textId="33BA446D" w:rsidR="00812F01" w:rsidRDefault="00812F01" w:rsidP="00812F01">
      <w:pPr>
        <w:pStyle w:val="Heading2"/>
        <w:rPr>
          <w:rFonts w:asciiTheme="minorHAnsi" w:eastAsiaTheme="minorEastAsia" w:hAnsiTheme="minorHAnsi" w:cstheme="minorBidi"/>
          <w:b w:val="0"/>
          <w:bCs w:val="0"/>
          <w:sz w:val="24"/>
          <w:szCs w:val="24"/>
        </w:rPr>
      </w:pPr>
      <w:r w:rsidRPr="00812F01">
        <w:rPr>
          <w:rFonts w:asciiTheme="minorHAnsi" w:eastAsiaTheme="minorEastAsia" w:hAnsiTheme="minorHAnsi" w:cstheme="minorBidi"/>
          <w:b w:val="0"/>
          <w:bCs w:val="0"/>
          <w:sz w:val="24"/>
          <w:szCs w:val="24"/>
        </w:rPr>
        <w:t xml:space="preserve">The mandate or purpose is your organization’s </w:t>
      </w:r>
      <w:r w:rsidRPr="00812F01">
        <w:rPr>
          <w:rFonts w:asciiTheme="minorHAnsi" w:eastAsiaTheme="minorEastAsia" w:hAnsiTheme="minorHAnsi" w:cstheme="minorBidi"/>
          <w:b w:val="0"/>
          <w:bCs w:val="0"/>
          <w:i/>
          <w:iCs/>
          <w:sz w:val="24"/>
          <w:szCs w:val="24"/>
        </w:rPr>
        <w:t>foundational authority and reason for being</w:t>
      </w:r>
      <w:r w:rsidRPr="00812F01">
        <w:rPr>
          <w:rFonts w:asciiTheme="minorHAnsi" w:eastAsiaTheme="minorEastAsia" w:hAnsiTheme="minorHAnsi" w:cstheme="minorBidi"/>
          <w:b w:val="0"/>
          <w:bCs w:val="0"/>
          <w:sz w:val="24"/>
          <w:szCs w:val="24"/>
        </w:rPr>
        <w:t>.</w:t>
      </w:r>
      <w:r w:rsidRPr="00812F01">
        <w:rPr>
          <w:rFonts w:asciiTheme="minorHAnsi" w:eastAsiaTheme="minorEastAsia" w:hAnsiTheme="minorHAnsi" w:cstheme="minorBidi"/>
          <w:b w:val="0"/>
          <w:bCs w:val="0"/>
          <w:sz w:val="24"/>
          <w:szCs w:val="24"/>
        </w:rPr>
        <w:br/>
        <w:t xml:space="preserve">It answers: “Who are we and what are we </w:t>
      </w:r>
      <w:r w:rsidR="009B50D1">
        <w:rPr>
          <w:rFonts w:asciiTheme="minorHAnsi" w:eastAsiaTheme="minorEastAsia" w:hAnsiTheme="minorHAnsi" w:cstheme="minorBidi"/>
          <w:b w:val="0"/>
          <w:bCs w:val="0"/>
          <w:sz w:val="24"/>
          <w:szCs w:val="24"/>
        </w:rPr>
        <w:t>created</w:t>
      </w:r>
      <w:r w:rsidRPr="00812F01">
        <w:rPr>
          <w:rFonts w:asciiTheme="minorHAnsi" w:eastAsiaTheme="minorEastAsia" w:hAnsiTheme="minorHAnsi" w:cstheme="minorBidi"/>
          <w:b w:val="0"/>
          <w:bCs w:val="0"/>
          <w:sz w:val="24"/>
          <w:szCs w:val="24"/>
        </w:rPr>
        <w:t xml:space="preserve"> to do?”</w:t>
      </w:r>
      <w:r>
        <w:rPr>
          <w:rFonts w:asciiTheme="minorHAnsi" w:eastAsiaTheme="minorEastAsia" w:hAnsiTheme="minorHAnsi" w:cstheme="minorBidi"/>
          <w:b w:val="0"/>
          <w:bCs w:val="0"/>
          <w:sz w:val="24"/>
          <w:szCs w:val="24"/>
        </w:rPr>
        <w:t xml:space="preserve"> This is typically in your bylaws</w:t>
      </w:r>
      <w:r w:rsidR="009B50D1">
        <w:rPr>
          <w:rFonts w:asciiTheme="minorHAnsi" w:eastAsiaTheme="minorEastAsia" w:hAnsiTheme="minorHAnsi" w:cstheme="minorBidi"/>
          <w:b w:val="0"/>
          <w:bCs w:val="0"/>
          <w:sz w:val="24"/>
          <w:szCs w:val="24"/>
        </w:rPr>
        <w:t>,</w:t>
      </w:r>
      <w:r>
        <w:rPr>
          <w:rFonts w:asciiTheme="minorHAnsi" w:eastAsiaTheme="minorEastAsia" w:hAnsiTheme="minorHAnsi" w:cstheme="minorBidi"/>
          <w:b w:val="0"/>
          <w:bCs w:val="0"/>
          <w:sz w:val="24"/>
          <w:szCs w:val="24"/>
        </w:rPr>
        <w:t xml:space="preserve"> constitution or founding agreement.</w:t>
      </w:r>
    </w:p>
    <w:p w14:paraId="5AAFD420" w14:textId="582E7D88" w:rsidR="00530907" w:rsidRDefault="00000000" w:rsidP="006A0AEC">
      <w:pPr>
        <w:pStyle w:val="Heading2"/>
      </w:pPr>
      <w:r>
        <w:t xml:space="preserve">Vision </w:t>
      </w:r>
      <w:r w:rsidR="00812F01">
        <w:t>[10-20 years]</w:t>
      </w:r>
    </w:p>
    <w:p w14:paraId="2669BB26" w14:textId="4E226C23" w:rsidR="00530907" w:rsidRPr="00812F01" w:rsidRDefault="00812F01" w:rsidP="00812F01">
      <w:r w:rsidRPr="00812F01">
        <w:t xml:space="preserve">Your vision is your </w:t>
      </w:r>
      <w:r w:rsidRPr="00812F01">
        <w:rPr>
          <w:i/>
          <w:iCs/>
        </w:rPr>
        <w:t>north star</w:t>
      </w:r>
      <w:r w:rsidRPr="00812F01">
        <w:t>—a future state that captures the world or community you’re helping to build. It answers: “What will be different or better because of our work?”</w:t>
      </w:r>
    </w:p>
    <w:p w14:paraId="413D6D62" w14:textId="7273F1BB" w:rsidR="00530907" w:rsidRDefault="00000000" w:rsidP="006A0AEC">
      <w:pPr>
        <w:pStyle w:val="Heading2"/>
      </w:pPr>
      <w:r>
        <w:t xml:space="preserve">Mission </w:t>
      </w:r>
      <w:r w:rsidR="009275ED">
        <w:t>[can be refined with each strategic plan, as needed]</w:t>
      </w:r>
    </w:p>
    <w:p w14:paraId="6C9A1480" w14:textId="1F8D586B" w:rsidR="00530907" w:rsidRPr="00812F01" w:rsidRDefault="00812F01" w:rsidP="00F45EC9">
      <w:pPr>
        <w:rPr>
          <w:lang w:val="en-CA" w:eastAsia="en-CA"/>
        </w:rPr>
      </w:pPr>
      <w:r w:rsidRPr="00812F01">
        <w:rPr>
          <w:lang w:val="en-CA" w:eastAsia="en-CA"/>
        </w:rPr>
        <w:t>Your mission is the bridge between mandate and vision — it defines how you will fulfill your mandate and contribute to the vision.</w:t>
      </w:r>
      <w:r>
        <w:rPr>
          <w:lang w:val="en-CA" w:eastAsia="en-CA"/>
        </w:rPr>
        <w:t xml:space="preserve"> </w:t>
      </w:r>
      <w:r w:rsidRPr="00812F01">
        <w:rPr>
          <w:lang w:val="en-CA" w:eastAsia="en-CA"/>
        </w:rPr>
        <w:t>It answers:</w:t>
      </w:r>
      <w:r>
        <w:rPr>
          <w:lang w:val="en-CA" w:eastAsia="en-CA"/>
        </w:rPr>
        <w:t xml:space="preserve"> </w:t>
      </w:r>
      <w:r w:rsidRPr="00812F01">
        <w:rPr>
          <w:lang w:val="en-CA" w:eastAsia="en-CA"/>
        </w:rPr>
        <w:t>“How do we deliver our mandate and move toward our vision?”</w:t>
      </w:r>
      <w:r w:rsidR="009B50D1">
        <w:rPr>
          <w:lang w:val="en-CA" w:eastAsia="en-CA"/>
        </w:rPr>
        <w:t xml:space="preserve"> during the next 5 years.</w:t>
      </w:r>
    </w:p>
    <w:p w14:paraId="6E1172C6" w14:textId="79EBFF6E" w:rsidR="00530907" w:rsidRDefault="00000000" w:rsidP="006A0AEC">
      <w:pPr>
        <w:pStyle w:val="Heading2"/>
      </w:pPr>
      <w:r>
        <w:t>Core Values</w:t>
      </w:r>
    </w:p>
    <w:p w14:paraId="62BB1940" w14:textId="630F2087" w:rsidR="00812F01" w:rsidRDefault="00000000" w:rsidP="00F45EC9">
      <w:r>
        <w:t>List</w:t>
      </w:r>
      <w:r w:rsidR="003C33C4">
        <w:t xml:space="preserve"> </w:t>
      </w:r>
      <w:r w:rsidR="009B50D1">
        <w:t>the 4 or</w:t>
      </w:r>
      <w:r w:rsidR="00C62135">
        <w:t xml:space="preserve"> </w:t>
      </w:r>
      <w:r>
        <w:t>5 guiding principles that shape decisions, behaviour, and relationships inside and outside your organization</w:t>
      </w:r>
      <w:r w:rsidR="000148C5">
        <w:t>. Briefly explain them</w:t>
      </w:r>
      <w:r>
        <w:t>.</w:t>
      </w:r>
    </w:p>
    <w:p w14:paraId="18C02E88" w14:textId="77777777" w:rsidR="008D56BA" w:rsidRDefault="008D56BA" w:rsidP="00F45EC9"/>
    <w:p w14:paraId="1653D2A2" w14:textId="77777777" w:rsidR="00E701C8" w:rsidRDefault="00E701C8" w:rsidP="00E701C8">
      <w:pPr>
        <w:pStyle w:val="Heading2"/>
      </w:pPr>
      <w:r>
        <w:t>Our Programs and Services [If it is useful for the following strategic priorities]</w:t>
      </w:r>
    </w:p>
    <w:p w14:paraId="504F86EC" w14:textId="77777777" w:rsidR="009B50D1" w:rsidRDefault="00E701C8">
      <w:r>
        <w:t xml:space="preserve">Briefly list and describe your current programs and services, what they are, </w:t>
      </w:r>
      <w:r w:rsidR="00CE2ACA">
        <w:t>why they exist</w:t>
      </w:r>
      <w:r>
        <w:t xml:space="preserve"> and who they are for.</w:t>
      </w:r>
    </w:p>
    <w:p w14:paraId="6584C3AA" w14:textId="77777777" w:rsidR="009B50D1" w:rsidRDefault="009B50D1"/>
    <w:p w14:paraId="4FA72527" w14:textId="77777777" w:rsidR="009B50D1" w:rsidRDefault="009B50D1" w:rsidP="009B50D1">
      <w:pPr>
        <w:pStyle w:val="Heading2"/>
      </w:pPr>
      <w:r>
        <w:t>Our Current Situation [broad strokes]</w:t>
      </w:r>
    </w:p>
    <w:p w14:paraId="6CF318B9" w14:textId="0BB8D7A1" w:rsidR="008D56BA" w:rsidRDefault="009B50D1" w:rsidP="009B50D1">
      <w:pPr>
        <w:rPr>
          <w:b/>
          <w:bCs/>
          <w:caps/>
        </w:rPr>
      </w:pPr>
      <w:r>
        <w:t>A brief summary of the research-based key findings from the appendix or report of findings.</w:t>
      </w:r>
      <w:r w:rsidR="00786F1F">
        <w:t xml:space="preserve"> This can serve to provide the emotional buy-in and case making for the strategy.</w:t>
      </w:r>
      <w:r w:rsidR="008D56BA">
        <w:br w:type="page"/>
      </w:r>
    </w:p>
    <w:p w14:paraId="2211134A" w14:textId="77777777" w:rsidR="005365B1" w:rsidRDefault="005365B1" w:rsidP="006A0AEC">
      <w:pPr>
        <w:pStyle w:val="Heading1"/>
      </w:pPr>
    </w:p>
    <w:p w14:paraId="29C8EA2B" w14:textId="6075CB9C" w:rsidR="00530907" w:rsidRDefault="00000000" w:rsidP="006A0AEC">
      <w:pPr>
        <w:pStyle w:val="Heading1"/>
      </w:pPr>
      <w:r>
        <w:t>Strategic Priorities</w:t>
      </w:r>
    </w:p>
    <w:p w14:paraId="7E75B55A" w14:textId="0BA10470" w:rsidR="00B773BA" w:rsidRDefault="00000000" w:rsidP="00F45EC9">
      <w:r>
        <w:t xml:space="preserve">Identify </w:t>
      </w:r>
      <w:r w:rsidR="00E013EE">
        <w:t xml:space="preserve">4 to </w:t>
      </w:r>
      <w:r>
        <w:t xml:space="preserve">5 broad focus areas that will drive your organization’s work during this plan (e.g., Community Engagement, Program Growth, </w:t>
      </w:r>
      <w:r w:rsidR="009B50D1">
        <w:t xml:space="preserve">Audience Attraction and Retention, </w:t>
      </w:r>
      <w:r>
        <w:t>Financial Sustainability, Partnerships).</w:t>
      </w:r>
    </w:p>
    <w:p w14:paraId="0720A0EA" w14:textId="08D592E5" w:rsidR="00530907" w:rsidRDefault="00000000" w:rsidP="00F9324C">
      <w:pPr>
        <w:pStyle w:val="Heading2"/>
      </w:pPr>
      <w:r>
        <w:t>Key Goals and Objectives</w:t>
      </w:r>
    </w:p>
    <w:p w14:paraId="09C9E8C2" w14:textId="0CCCE708" w:rsidR="00530907" w:rsidRDefault="00000000" w:rsidP="00F45EC9">
      <w:r>
        <w:t>For each strategic priority, define clear, measurable goals — what success looks like, by when, and who is responsible.</w:t>
      </w:r>
      <w:r w:rsidR="000462F9">
        <w:t xml:space="preserve"> Adopt SMARTER goals.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3"/>
        <w:gridCol w:w="5913"/>
      </w:tblGrid>
      <w:tr w:rsidR="000462F9" w14:paraId="7635B440" w14:textId="77777777" w:rsidTr="00720119">
        <w:tc>
          <w:tcPr>
            <w:tcW w:w="2943" w:type="dxa"/>
          </w:tcPr>
          <w:p w14:paraId="7C3ED62C" w14:textId="79F6FE78" w:rsidR="000462F9" w:rsidRPr="000462F9" w:rsidRDefault="000462F9" w:rsidP="00F45EC9">
            <w:pPr>
              <w:rPr>
                <w:b/>
                <w:bCs/>
              </w:rPr>
            </w:pPr>
            <w:r w:rsidRPr="000462F9">
              <w:rPr>
                <w:b/>
                <w:bCs/>
              </w:rPr>
              <w:t>Priority Area</w:t>
            </w:r>
          </w:p>
        </w:tc>
        <w:tc>
          <w:tcPr>
            <w:tcW w:w="5913" w:type="dxa"/>
          </w:tcPr>
          <w:p w14:paraId="11AB5DAF" w14:textId="10A2EA18" w:rsidR="000462F9" w:rsidRDefault="000462F9" w:rsidP="00F45EC9">
            <w:r>
              <w:t>Example: Community Engagement</w:t>
            </w:r>
          </w:p>
        </w:tc>
      </w:tr>
      <w:tr w:rsidR="000462F9" w14:paraId="75092CBA" w14:textId="77777777" w:rsidTr="00720119">
        <w:tc>
          <w:tcPr>
            <w:tcW w:w="2943" w:type="dxa"/>
          </w:tcPr>
          <w:p w14:paraId="0550E581" w14:textId="7CD64868" w:rsidR="000462F9" w:rsidRDefault="000462F9" w:rsidP="00F45EC9">
            <w:r w:rsidRPr="000462F9">
              <w:rPr>
                <w:b/>
                <w:bCs/>
                <w:sz w:val="32"/>
                <w:szCs w:val="32"/>
              </w:rPr>
              <w:t>S</w:t>
            </w:r>
            <w:r>
              <w:t xml:space="preserve">pecific Goal </w:t>
            </w:r>
          </w:p>
        </w:tc>
        <w:tc>
          <w:tcPr>
            <w:tcW w:w="5913" w:type="dxa"/>
          </w:tcPr>
          <w:p w14:paraId="7756A657" w14:textId="6431D4A7" w:rsidR="000462F9" w:rsidRDefault="000462F9" w:rsidP="00F9324C">
            <w:pPr>
              <w:pStyle w:val="ListParagraph"/>
              <w:numPr>
                <w:ilvl w:val="0"/>
                <w:numId w:val="24"/>
              </w:numPr>
            </w:pPr>
            <w:r>
              <w:t>Increase local volunteer participation by 25%</w:t>
            </w:r>
          </w:p>
          <w:p w14:paraId="0B8128DC" w14:textId="7902DFCE" w:rsidR="000462F9" w:rsidRDefault="000462F9" w:rsidP="00F9324C">
            <w:pPr>
              <w:pStyle w:val="ListParagraph"/>
              <w:numPr>
                <w:ilvl w:val="0"/>
                <w:numId w:val="24"/>
              </w:numPr>
            </w:pPr>
            <w:r>
              <w:t xml:space="preserve">Increase visitation by 50% </w:t>
            </w:r>
          </w:p>
        </w:tc>
      </w:tr>
      <w:tr w:rsidR="000462F9" w14:paraId="4F0FEA7E" w14:textId="77777777" w:rsidTr="00720119">
        <w:tc>
          <w:tcPr>
            <w:tcW w:w="2943" w:type="dxa"/>
          </w:tcPr>
          <w:p w14:paraId="1E1B1305" w14:textId="77777777" w:rsidR="000462F9" w:rsidRDefault="000462F9" w:rsidP="00F45EC9">
            <w:r w:rsidRPr="000462F9">
              <w:rPr>
                <w:b/>
                <w:bCs/>
                <w:sz w:val="32"/>
                <w:szCs w:val="32"/>
              </w:rPr>
              <w:t>M</w:t>
            </w:r>
            <w:r>
              <w:t>easure of success</w:t>
            </w:r>
          </w:p>
          <w:p w14:paraId="7C05CD3C" w14:textId="4E2EB811" w:rsidR="003305EE" w:rsidRDefault="003305EE" w:rsidP="008204CB">
            <w:pPr>
              <w:jc w:val="left"/>
            </w:pPr>
            <w:r>
              <w:t>(annual targets, explain variances)</w:t>
            </w:r>
          </w:p>
        </w:tc>
        <w:tc>
          <w:tcPr>
            <w:tcW w:w="5913" w:type="dxa"/>
          </w:tcPr>
          <w:p w14:paraId="19E6BBF2" w14:textId="653A298A" w:rsidR="000462F9" w:rsidRDefault="000462F9" w:rsidP="00894CD3">
            <w:pPr>
              <w:pStyle w:val="ListParagraph"/>
              <w:numPr>
                <w:ilvl w:val="0"/>
                <w:numId w:val="25"/>
              </w:numPr>
            </w:pPr>
            <w:r>
              <w:t>Baseline today and count number of volunteers, monthly, annually</w:t>
            </w:r>
            <w:r w:rsidR="00894CD3">
              <w:t>, and hours volunteered</w:t>
            </w:r>
            <w:r w:rsidR="003305EE">
              <w:t xml:space="preserve"> </w:t>
            </w:r>
          </w:p>
          <w:p w14:paraId="059F65C5" w14:textId="0BA76F43" w:rsidR="000462F9" w:rsidRDefault="000462F9" w:rsidP="00894CD3">
            <w:pPr>
              <w:pStyle w:val="ListParagraph"/>
              <w:numPr>
                <w:ilvl w:val="0"/>
                <w:numId w:val="25"/>
              </w:numPr>
            </w:pPr>
            <w:r>
              <w:t>Baseline today and count attendance of visitors, monthly, annually</w:t>
            </w:r>
            <w:r w:rsidR="00894CD3">
              <w:t>, and frequency of attendance</w:t>
            </w:r>
          </w:p>
        </w:tc>
      </w:tr>
      <w:tr w:rsidR="000462F9" w14:paraId="4F304708" w14:textId="77777777" w:rsidTr="00720119">
        <w:tc>
          <w:tcPr>
            <w:tcW w:w="2943" w:type="dxa"/>
          </w:tcPr>
          <w:p w14:paraId="30A3B8E5" w14:textId="3EA53AFC" w:rsidR="000462F9" w:rsidRDefault="000462F9" w:rsidP="00F45EC9">
            <w:r w:rsidRPr="000462F9">
              <w:rPr>
                <w:b/>
                <w:bCs/>
                <w:sz w:val="32"/>
                <w:szCs w:val="32"/>
              </w:rPr>
              <w:t>A</w:t>
            </w:r>
            <w:r>
              <w:t>ccountable (who)</w:t>
            </w:r>
          </w:p>
        </w:tc>
        <w:tc>
          <w:tcPr>
            <w:tcW w:w="5913" w:type="dxa"/>
          </w:tcPr>
          <w:p w14:paraId="76A2F505" w14:textId="4A6C77B0" w:rsidR="000462F9" w:rsidRDefault="000462F9" w:rsidP="00F87765">
            <w:pPr>
              <w:pStyle w:val="ListParagraph"/>
              <w:numPr>
                <w:ilvl w:val="0"/>
                <w:numId w:val="26"/>
              </w:numPr>
            </w:pPr>
            <w:r>
              <w:t>Program Coordinator</w:t>
            </w:r>
            <w:r w:rsidR="00EC57DC">
              <w:t xml:space="preserve"> </w:t>
            </w:r>
            <w:r w:rsidR="00894CD3">
              <w:t>/</w:t>
            </w:r>
          </w:p>
          <w:p w14:paraId="381B7CEF" w14:textId="77777777" w:rsidR="000462F9" w:rsidRDefault="000462F9" w:rsidP="00F87765">
            <w:pPr>
              <w:pStyle w:val="ListParagraph"/>
              <w:numPr>
                <w:ilvl w:val="0"/>
                <w:numId w:val="26"/>
              </w:numPr>
            </w:pPr>
            <w:r>
              <w:t>Marketing Manager</w:t>
            </w:r>
            <w:r w:rsidR="00EC57DC">
              <w:t xml:space="preserve"> </w:t>
            </w:r>
          </w:p>
          <w:p w14:paraId="13F8E9DC" w14:textId="2A936A8F" w:rsidR="0019341A" w:rsidRDefault="0019341A" w:rsidP="00F87765">
            <w:pPr>
              <w:pStyle w:val="ListParagraph"/>
              <w:numPr>
                <w:ilvl w:val="0"/>
                <w:numId w:val="26"/>
              </w:numPr>
            </w:pPr>
            <w:r>
              <w:t>Any Partners via MOUs</w:t>
            </w:r>
          </w:p>
        </w:tc>
      </w:tr>
      <w:tr w:rsidR="000462F9" w14:paraId="10BD5440" w14:textId="77777777" w:rsidTr="00720119">
        <w:tc>
          <w:tcPr>
            <w:tcW w:w="2943" w:type="dxa"/>
          </w:tcPr>
          <w:p w14:paraId="0A21DAE5" w14:textId="0D51EDFB" w:rsidR="000462F9" w:rsidRDefault="000462F9" w:rsidP="00720119">
            <w:pPr>
              <w:jc w:val="left"/>
            </w:pPr>
            <w:r w:rsidRPr="000462F9">
              <w:rPr>
                <w:b/>
                <w:bCs/>
                <w:sz w:val="32"/>
                <w:szCs w:val="32"/>
              </w:rPr>
              <w:t>R</w:t>
            </w:r>
            <w:r>
              <w:t>esources (what it takes)</w:t>
            </w:r>
          </w:p>
        </w:tc>
        <w:tc>
          <w:tcPr>
            <w:tcW w:w="5913" w:type="dxa"/>
          </w:tcPr>
          <w:p w14:paraId="4609BCDB" w14:textId="0BC32A46" w:rsidR="000462F9" w:rsidRDefault="000462F9" w:rsidP="00F87765">
            <w:pPr>
              <w:pStyle w:val="ListParagraph"/>
              <w:numPr>
                <w:ilvl w:val="0"/>
                <w:numId w:val="28"/>
              </w:numPr>
            </w:pPr>
            <w:r>
              <w:t>How much money</w:t>
            </w:r>
            <w:r w:rsidR="00720119">
              <w:t xml:space="preserve"> (annual budget)</w:t>
            </w:r>
          </w:p>
          <w:p w14:paraId="5C2689A5" w14:textId="74CDF715" w:rsidR="000462F9" w:rsidRDefault="000462F9" w:rsidP="00F87765">
            <w:pPr>
              <w:pStyle w:val="ListParagraph"/>
              <w:numPr>
                <w:ilvl w:val="0"/>
                <w:numId w:val="28"/>
              </w:numPr>
            </w:pPr>
            <w:r>
              <w:t>How much time</w:t>
            </w:r>
            <w:r w:rsidR="00720119">
              <w:t xml:space="preserve"> (within existing jobs or new)</w:t>
            </w:r>
          </w:p>
          <w:p w14:paraId="4FD746A0" w14:textId="2AB0F700" w:rsidR="00720119" w:rsidRDefault="00720119" w:rsidP="00F87765">
            <w:pPr>
              <w:pStyle w:val="ListParagraph"/>
              <w:numPr>
                <w:ilvl w:val="0"/>
                <w:numId w:val="28"/>
              </w:numPr>
            </w:pPr>
            <w:r>
              <w:t>Other resources (e.g. infrastructure</w:t>
            </w:r>
            <w:r w:rsidR="00F87765">
              <w:t xml:space="preserve"> needs</w:t>
            </w:r>
            <w:r w:rsidR="007862ED">
              <w:t>; training/skill building</w:t>
            </w:r>
            <w:r>
              <w:t>)</w:t>
            </w:r>
          </w:p>
        </w:tc>
      </w:tr>
      <w:tr w:rsidR="000462F9" w14:paraId="1CB9EEE7" w14:textId="77777777" w:rsidTr="00720119">
        <w:tc>
          <w:tcPr>
            <w:tcW w:w="2943" w:type="dxa"/>
          </w:tcPr>
          <w:p w14:paraId="4A55D2D9" w14:textId="5918196F" w:rsidR="000462F9" w:rsidRDefault="000462F9" w:rsidP="00720119">
            <w:pPr>
              <w:jc w:val="left"/>
            </w:pPr>
            <w:r w:rsidRPr="000462F9">
              <w:rPr>
                <w:b/>
                <w:bCs/>
                <w:sz w:val="32"/>
                <w:szCs w:val="32"/>
              </w:rPr>
              <w:t>T</w:t>
            </w:r>
            <w:r>
              <w:t>imeline (when)</w:t>
            </w:r>
          </w:p>
        </w:tc>
        <w:tc>
          <w:tcPr>
            <w:tcW w:w="5913" w:type="dxa"/>
          </w:tcPr>
          <w:p w14:paraId="026BBC5C" w14:textId="21588164" w:rsidR="000462F9" w:rsidRDefault="00F87765" w:rsidP="009B32A0">
            <w:pPr>
              <w:pStyle w:val="ListParagraph"/>
              <w:numPr>
                <w:ilvl w:val="0"/>
                <w:numId w:val="29"/>
              </w:numPr>
            </w:pPr>
            <w:r>
              <w:t>Start and end date, if applicable</w:t>
            </w:r>
          </w:p>
          <w:p w14:paraId="5986A021" w14:textId="64174620" w:rsidR="00F87765" w:rsidRDefault="00F87765" w:rsidP="009B32A0">
            <w:pPr>
              <w:pStyle w:val="ListParagraph"/>
              <w:numPr>
                <w:ilvl w:val="0"/>
                <w:numId w:val="29"/>
              </w:numPr>
            </w:pPr>
            <w:r>
              <w:t>Duration</w:t>
            </w:r>
          </w:p>
        </w:tc>
      </w:tr>
      <w:tr w:rsidR="000462F9" w14:paraId="24F4F885" w14:textId="77777777" w:rsidTr="00720119">
        <w:tc>
          <w:tcPr>
            <w:tcW w:w="2943" w:type="dxa"/>
          </w:tcPr>
          <w:p w14:paraId="41D1FA30" w14:textId="0C94AC5E" w:rsidR="000462F9" w:rsidRPr="000462F9" w:rsidRDefault="000462F9" w:rsidP="00F45EC9">
            <w:pPr>
              <w:rPr>
                <w:sz w:val="32"/>
                <w:szCs w:val="32"/>
              </w:rPr>
            </w:pPr>
            <w:r w:rsidRPr="000462F9">
              <w:rPr>
                <w:b/>
                <w:bCs/>
                <w:sz w:val="32"/>
                <w:szCs w:val="32"/>
              </w:rPr>
              <w:t>E</w:t>
            </w:r>
            <w:r w:rsidRPr="000462F9">
              <w:t>motional buy-in (why)</w:t>
            </w:r>
          </w:p>
        </w:tc>
        <w:tc>
          <w:tcPr>
            <w:tcW w:w="5913" w:type="dxa"/>
          </w:tcPr>
          <w:p w14:paraId="2F77E0B9" w14:textId="027F3951" w:rsidR="000462F9" w:rsidRDefault="008204CB" w:rsidP="00F45EC9">
            <w:r>
              <w:t>T</w:t>
            </w:r>
            <w:r w:rsidR="00F87765">
              <w:t>he rational</w:t>
            </w:r>
            <w:r w:rsidR="00E6138A">
              <w:t>e</w:t>
            </w:r>
            <w:r w:rsidR="00F87765">
              <w:t xml:space="preserve"> for that </w:t>
            </w:r>
            <w:r w:rsidR="00E6138A">
              <w:t xml:space="preserve">priority area and its major </w:t>
            </w:r>
            <w:r w:rsidR="00F87765">
              <w:t>goal</w:t>
            </w:r>
            <w:r w:rsidR="00E6138A">
              <w:t>s</w:t>
            </w:r>
            <w:r w:rsidR="00F87765">
              <w:t xml:space="preserve">. </w:t>
            </w:r>
            <w:r w:rsidR="00B773BA">
              <w:t>(This can also be shown above under Strategic Priorities.)</w:t>
            </w:r>
          </w:p>
        </w:tc>
      </w:tr>
      <w:tr w:rsidR="000462F9" w14:paraId="407E39A3" w14:textId="77777777" w:rsidTr="00720119">
        <w:tc>
          <w:tcPr>
            <w:tcW w:w="2943" w:type="dxa"/>
          </w:tcPr>
          <w:p w14:paraId="64EEBB97" w14:textId="221E2C5D" w:rsidR="000462F9" w:rsidRPr="000462F9" w:rsidRDefault="000462F9" w:rsidP="00F87765">
            <w:pPr>
              <w:jc w:val="lef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R</w:t>
            </w:r>
            <w:r w:rsidRPr="000462F9">
              <w:t>efinable (continuous improvement)</w:t>
            </w:r>
          </w:p>
        </w:tc>
        <w:tc>
          <w:tcPr>
            <w:tcW w:w="5913" w:type="dxa"/>
          </w:tcPr>
          <w:p w14:paraId="359F6F51" w14:textId="7D06BE99" w:rsidR="000462F9" w:rsidRDefault="00F87765" w:rsidP="00F45EC9">
            <w:r>
              <w:t>How to adjust the goal</w:t>
            </w:r>
            <w:r w:rsidR="003C5657">
              <w:t>s</w:t>
            </w:r>
            <w:r>
              <w:t xml:space="preserve"> over the life of the plan, when annual goals are met or not met</w:t>
            </w:r>
          </w:p>
        </w:tc>
      </w:tr>
    </w:tbl>
    <w:p w14:paraId="5EAC98CC" w14:textId="77777777" w:rsidR="000462F9" w:rsidRDefault="000462F9" w:rsidP="00F45EC9"/>
    <w:p w14:paraId="6B283209" w14:textId="77777777" w:rsidR="008D56BA" w:rsidRDefault="008D56BA">
      <w:pPr>
        <w:rPr>
          <w:rFonts w:asciiTheme="majorHAnsi" w:eastAsiaTheme="majorEastAsia" w:hAnsiTheme="majorHAnsi" w:cstheme="majorBidi"/>
          <w:b/>
          <w:bCs/>
          <w:caps/>
          <w:sz w:val="28"/>
          <w:szCs w:val="28"/>
        </w:rPr>
      </w:pPr>
      <w:r>
        <w:br w:type="page"/>
      </w:r>
    </w:p>
    <w:p w14:paraId="03B9761F" w14:textId="77777777" w:rsidR="005365B1" w:rsidRDefault="005365B1" w:rsidP="00B773BA">
      <w:pPr>
        <w:pStyle w:val="Heading1"/>
      </w:pPr>
    </w:p>
    <w:p w14:paraId="651B043D" w14:textId="041DBBC7" w:rsidR="00B773BA" w:rsidRDefault="00B773BA" w:rsidP="00B773BA">
      <w:pPr>
        <w:pStyle w:val="Heading1"/>
      </w:pPr>
      <w:r>
        <w:t>In Summary</w:t>
      </w:r>
      <w:r w:rsidR="008D56BA">
        <w:t xml:space="preserve"> [</w:t>
      </w:r>
      <w:r w:rsidR="00CF386E">
        <w:t xml:space="preserve">only </w:t>
      </w:r>
      <w:r w:rsidR="008D56BA">
        <w:t>If useful for clarity]</w:t>
      </w:r>
    </w:p>
    <w:p w14:paraId="4A4038CB" w14:textId="7B3CE0D9" w:rsidR="00530907" w:rsidRDefault="00000000" w:rsidP="003E77C1">
      <w:pPr>
        <w:pStyle w:val="Heading2"/>
      </w:pPr>
      <w:r>
        <w:t>Resources and Capacity</w:t>
      </w:r>
    </w:p>
    <w:p w14:paraId="1CCF9E43" w14:textId="5CB5784B" w:rsidR="00530907" w:rsidRDefault="00000000" w:rsidP="00F45EC9">
      <w:r>
        <w:t>Note the people, skills, funding</w:t>
      </w:r>
      <w:r w:rsidR="00F92936">
        <w:t>/revenue</w:t>
      </w:r>
      <w:r>
        <w:t>, and partnerships required to achieve your goals — and any gaps that need to be addressed.</w:t>
      </w:r>
      <w:r w:rsidR="00811C6F">
        <w:t xml:space="preserve"> Those gaps should be addressed via the strategic planning</w:t>
      </w:r>
      <w:r w:rsidR="009171E1">
        <w:t xml:space="preserve"> work</w:t>
      </w:r>
      <w:r w:rsidR="00811C6F">
        <w:t>.</w:t>
      </w:r>
    </w:p>
    <w:p w14:paraId="757607C4" w14:textId="1E52594E" w:rsidR="005C2A0A" w:rsidRPr="005C2A0A" w:rsidRDefault="005C2A0A" w:rsidP="005C2A0A">
      <w:pPr>
        <w:pStyle w:val="Heading2"/>
        <w:rPr>
          <w:lang w:val="en-CA"/>
        </w:rPr>
      </w:pPr>
      <w:r w:rsidRPr="005C2A0A">
        <w:rPr>
          <w:lang w:val="en-CA"/>
        </w:rPr>
        <w:t>Audiences and Communities</w:t>
      </w:r>
    </w:p>
    <w:p w14:paraId="13147999" w14:textId="2483615C" w:rsidR="005C2A0A" w:rsidRPr="005C2A0A" w:rsidRDefault="005C2A0A" w:rsidP="005C2A0A">
      <w:pPr>
        <w:rPr>
          <w:lang w:val="en-CA"/>
        </w:rPr>
      </w:pPr>
      <w:r w:rsidRPr="005C2A0A">
        <w:rPr>
          <w:lang w:val="en-CA"/>
        </w:rPr>
        <w:t>Describe who the audie</w:t>
      </w:r>
      <w:r>
        <w:rPr>
          <w:lang w:val="en-CA"/>
        </w:rPr>
        <w:t xml:space="preserve">nces are for your organization, and what you want from them, and what they want from </w:t>
      </w:r>
      <w:r w:rsidR="009171E1">
        <w:rPr>
          <w:lang w:val="en-CA"/>
        </w:rPr>
        <w:t>you</w:t>
      </w:r>
      <w:r>
        <w:rPr>
          <w:lang w:val="en-CA"/>
        </w:rPr>
        <w:t>. Consider audiences separately, i.e. YFN citizens, tourists, schools</w:t>
      </w:r>
      <w:r w:rsidR="009749E9">
        <w:rPr>
          <w:lang w:val="en-CA"/>
        </w:rPr>
        <w:t xml:space="preserve"> (teachers/administration and students)</w:t>
      </w:r>
      <w:r>
        <w:rPr>
          <w:lang w:val="en-CA"/>
        </w:rPr>
        <w:t>, researchers and so on.</w:t>
      </w:r>
    </w:p>
    <w:p w14:paraId="41916652" w14:textId="20AE3073" w:rsidR="00E21CA5" w:rsidRPr="005C2A0A" w:rsidRDefault="00E21CA5" w:rsidP="003E77C1">
      <w:pPr>
        <w:pStyle w:val="Heading2"/>
        <w:rPr>
          <w:lang w:val="en-CA"/>
        </w:rPr>
      </w:pPr>
      <w:r w:rsidRPr="005C2A0A">
        <w:rPr>
          <w:lang w:val="en-CA"/>
        </w:rPr>
        <w:t>Environmental and Social Impact</w:t>
      </w:r>
    </w:p>
    <w:p w14:paraId="08FA9655" w14:textId="37F921A9" w:rsidR="00E21CA5" w:rsidRDefault="00E21CA5" w:rsidP="00E21CA5">
      <w:r>
        <w:t>Describe how your activities contribute to environmental responsibility, cultural respect, inclusion, or community wellbeing</w:t>
      </w:r>
      <w:r w:rsidR="003E77C1">
        <w:t>, whichever dimensions are related to your mandate, vision and mission.</w:t>
      </w:r>
    </w:p>
    <w:p w14:paraId="4EB5A8C8" w14:textId="4A31974F" w:rsidR="00E21CA5" w:rsidRDefault="00E21CA5" w:rsidP="003E77C1">
      <w:pPr>
        <w:pStyle w:val="Heading2"/>
      </w:pPr>
      <w:r>
        <w:t>Risks and Mitigation</w:t>
      </w:r>
    </w:p>
    <w:p w14:paraId="2A18CD4F" w14:textId="1930F9B9" w:rsidR="00E21CA5" w:rsidRDefault="00E21CA5" w:rsidP="00E21CA5">
      <w:r>
        <w:t xml:space="preserve">Identify the main risks (e.g., </w:t>
      </w:r>
      <w:r w:rsidR="0054645A">
        <w:t xml:space="preserve">reliable </w:t>
      </w:r>
      <w:r>
        <w:t xml:space="preserve">funding, </w:t>
      </w:r>
      <w:r w:rsidR="0054645A">
        <w:t xml:space="preserve">adequate </w:t>
      </w:r>
      <w:r>
        <w:t xml:space="preserve">staffing, </w:t>
      </w:r>
      <w:r w:rsidR="0054645A">
        <w:t xml:space="preserve">effective </w:t>
      </w:r>
      <w:r>
        <w:t>governance, external factors</w:t>
      </w:r>
      <w:r w:rsidR="0054645A">
        <w:t xml:space="preserve"> like extreme weather or</w:t>
      </w:r>
      <w:r w:rsidR="003E77C1">
        <w:t xml:space="preserve"> climate change</w:t>
      </w:r>
      <w:r w:rsidR="0054645A">
        <w:t xml:space="preserve"> impacts</w:t>
      </w:r>
      <w:r>
        <w:t>) and how you plan to reduce or manage them.</w:t>
      </w:r>
    </w:p>
    <w:p w14:paraId="21A9515B" w14:textId="7C5B6C8B" w:rsidR="00530907" w:rsidRDefault="00000000" w:rsidP="003E77C1">
      <w:pPr>
        <w:pStyle w:val="Heading2"/>
      </w:pPr>
      <w:r>
        <w:t>Evaluation and Reporting</w:t>
      </w:r>
    </w:p>
    <w:p w14:paraId="77A2E27A" w14:textId="77777777" w:rsidR="00530907" w:rsidRDefault="00000000" w:rsidP="00F45EC9">
      <w:r>
        <w:t>Explain how progress will be monitored, who will review it, and how you will report to your community and funders.</w:t>
      </w:r>
    </w:p>
    <w:p w14:paraId="5233C4DD" w14:textId="77777777" w:rsidR="00F96DF3" w:rsidRDefault="00F96DF3" w:rsidP="00F45EC9"/>
    <w:p w14:paraId="4B639F81" w14:textId="77777777" w:rsidR="00F96DF3" w:rsidRDefault="00F96DF3" w:rsidP="00F45EC9"/>
    <w:p w14:paraId="1C1C0E7F" w14:textId="77777777" w:rsidR="00F96DF3" w:rsidRDefault="00F96DF3" w:rsidP="00F45EC9"/>
    <w:p w14:paraId="6603C31E" w14:textId="77777777" w:rsidR="00F96DF3" w:rsidRDefault="00F96DF3" w:rsidP="00F45EC9"/>
    <w:p w14:paraId="278FE4F0" w14:textId="77777777" w:rsidR="00F96DF3" w:rsidRDefault="00F96DF3">
      <w:pPr>
        <w:rPr>
          <w:rFonts w:asciiTheme="majorHAnsi" w:eastAsiaTheme="majorEastAsia" w:hAnsiTheme="majorHAnsi" w:cstheme="majorBidi"/>
          <w:b/>
          <w:bCs/>
          <w:caps/>
          <w:sz w:val="28"/>
          <w:szCs w:val="28"/>
        </w:rPr>
      </w:pPr>
      <w:r>
        <w:br w:type="page"/>
      </w:r>
    </w:p>
    <w:p w14:paraId="66951E94" w14:textId="77777777" w:rsidR="005365B1" w:rsidRDefault="005365B1" w:rsidP="00F96DF3">
      <w:pPr>
        <w:pStyle w:val="Heading1"/>
      </w:pPr>
    </w:p>
    <w:p w14:paraId="0937420A" w14:textId="7CF538E8" w:rsidR="00F96DF3" w:rsidRDefault="00F96DF3" w:rsidP="00F96DF3">
      <w:pPr>
        <w:pStyle w:val="Heading1"/>
      </w:pPr>
      <w:r>
        <w:t>Appendix [Internal – Research and Evaluation]</w:t>
      </w:r>
    </w:p>
    <w:p w14:paraId="27ED29E3" w14:textId="47131AB0" w:rsidR="00F96DF3" w:rsidRDefault="00F96DF3" w:rsidP="00F96DF3">
      <w:r>
        <w:t>Key information that inform</w:t>
      </w:r>
      <w:r w:rsidR="00021FC7">
        <w:t>ed</w:t>
      </w:r>
      <w:r>
        <w:t xml:space="preserve"> </w:t>
      </w:r>
      <w:r w:rsidR="00021FC7">
        <w:t>this</w:t>
      </w:r>
      <w:r>
        <w:t xml:space="preserve"> strategic plan:</w:t>
      </w:r>
    </w:p>
    <w:p w14:paraId="506CC267" w14:textId="77777777" w:rsidR="00F96DF3" w:rsidRDefault="00F96DF3" w:rsidP="00F96DF3">
      <w:pPr>
        <w:pStyle w:val="ListParagraph"/>
        <w:numPr>
          <w:ilvl w:val="0"/>
          <w:numId w:val="20"/>
        </w:numPr>
      </w:pPr>
      <w:r>
        <w:t>Evaluation of the last strategic plan goals and the degree to which they have been achieved. Any objective reasons for achieving goals or not achieving goals.</w:t>
      </w:r>
    </w:p>
    <w:p w14:paraId="776ADA8E" w14:textId="6828B182" w:rsidR="00F96DF3" w:rsidRDefault="00F96DF3" w:rsidP="00F96DF3">
      <w:pPr>
        <w:pStyle w:val="ListParagraph"/>
        <w:numPr>
          <w:ilvl w:val="0"/>
          <w:numId w:val="20"/>
        </w:numPr>
      </w:pPr>
      <w:r>
        <w:t>Current internal, organizational strengths and weaknesses – focus on major strategic aspects</w:t>
      </w:r>
      <w:r w:rsidR="00540E2E">
        <w:t xml:space="preserve"> only; avoid a long laundry list</w:t>
      </w:r>
    </w:p>
    <w:p w14:paraId="594F846D" w14:textId="52A1D3F9" w:rsidR="00F96DF3" w:rsidRDefault="00F96DF3" w:rsidP="00F96DF3">
      <w:pPr>
        <w:pStyle w:val="ListParagraph"/>
        <w:numPr>
          <w:ilvl w:val="0"/>
          <w:numId w:val="20"/>
        </w:numPr>
      </w:pPr>
      <w:r>
        <w:t>Current and near future externally driven opportunities and challenges – focus on major issues that can have a foreseeable direct effect on your organization’s success, sustainability, resilience</w:t>
      </w:r>
      <w:r w:rsidR="00292ABD">
        <w:t xml:space="preserve"> – can use PESTEL as part of the analysis</w:t>
      </w:r>
    </w:p>
    <w:p w14:paraId="5A9839C4" w14:textId="77777777" w:rsidR="00F96DF3" w:rsidRDefault="00F96DF3" w:rsidP="00F96DF3">
      <w:pPr>
        <w:pStyle w:val="ListParagraph"/>
        <w:numPr>
          <w:ilvl w:val="0"/>
          <w:numId w:val="20"/>
        </w:numPr>
      </w:pPr>
      <w:r>
        <w:t>About audiences/visitors/users of our programs and services</w:t>
      </w:r>
    </w:p>
    <w:p w14:paraId="1CECEAD3" w14:textId="416B6609" w:rsidR="00F96DF3" w:rsidRDefault="00F96DF3" w:rsidP="00F96DF3">
      <w:pPr>
        <w:pStyle w:val="ListParagraph"/>
        <w:numPr>
          <w:ilvl w:val="0"/>
          <w:numId w:val="20"/>
        </w:numPr>
      </w:pPr>
      <w:r>
        <w:t>Our context: Community Profile (can be based on Census information, or other information)</w:t>
      </w:r>
      <w:r w:rsidR="00F332C2">
        <w:t xml:space="preserve"> and how our audience or community reflects the overall community or reflects a portion of the community</w:t>
      </w:r>
    </w:p>
    <w:p w14:paraId="47F9533B" w14:textId="5FE35F4A" w:rsidR="00F96DF3" w:rsidRDefault="00F96DF3" w:rsidP="00F96DF3">
      <w:pPr>
        <w:pStyle w:val="ListParagraph"/>
        <w:numPr>
          <w:ilvl w:val="0"/>
          <w:numId w:val="20"/>
        </w:numPr>
      </w:pPr>
      <w:r>
        <w:t xml:space="preserve">Any other relevant information about your recent past that you are considering in setting the direction for the future (this can range from infrastructure </w:t>
      </w:r>
      <w:r w:rsidR="000A0B3A">
        <w:t xml:space="preserve">/ technology </w:t>
      </w:r>
      <w:r>
        <w:t xml:space="preserve">needs, digital technologies, collections policies and procedures, relations with academic researchers, marketing and communications, </w:t>
      </w:r>
      <w:r w:rsidR="000A0B3A">
        <w:t xml:space="preserve">financial management, </w:t>
      </w:r>
      <w:r>
        <w:t>program development, environmental, social or cultural impacts and so on)</w:t>
      </w:r>
    </w:p>
    <w:p w14:paraId="654AFF76" w14:textId="77777777" w:rsidR="00F96DF3" w:rsidRDefault="00F96DF3" w:rsidP="00F45EC9"/>
    <w:sectPr w:rsidR="00F96DF3" w:rsidSect="00034616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A7B695" w14:textId="77777777" w:rsidR="00CB26EF" w:rsidRDefault="00CB26EF" w:rsidP="00F45EC9">
      <w:r>
        <w:separator/>
      </w:r>
    </w:p>
  </w:endnote>
  <w:endnote w:type="continuationSeparator" w:id="0">
    <w:p w14:paraId="121E9B0B" w14:textId="77777777" w:rsidR="00CB26EF" w:rsidRDefault="00CB26EF" w:rsidP="00F45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ill Sans Nova">
    <w:charset w:val="00"/>
    <w:family w:val="swiss"/>
    <w:pitch w:val="variable"/>
    <w:sig w:usb0="80000287" w:usb1="00000002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0D34F" w14:textId="52ACECA5" w:rsidR="001772CF" w:rsidRPr="001772CF" w:rsidRDefault="001772CF" w:rsidP="00F45EC9">
    <w:pPr>
      <w:pStyle w:val="Footer"/>
    </w:pPr>
    <w:r w:rsidRPr="001772CF"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8462825" wp14:editId="43431299">
              <wp:simplePos x="0" y="0"/>
              <wp:positionH relativeFrom="column">
                <wp:posOffset>0</wp:posOffset>
              </wp:positionH>
              <wp:positionV relativeFrom="paragraph">
                <wp:posOffset>-19685</wp:posOffset>
              </wp:positionV>
              <wp:extent cx="5547360" cy="0"/>
              <wp:effectExtent l="0" t="0" r="0" b="0"/>
              <wp:wrapNone/>
              <wp:docPr id="1961619804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4736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27D3E50" id="Straight Connector 2" o:spid="_x0000_s1026" style="position:absolute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1.55pt" to="436.8pt,-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" strokecolor="black [3040]"/>
          </w:pict>
        </mc:Fallback>
      </mc:AlternateContent>
    </w:r>
    <w:r w:rsidRPr="001772CF">
      <w:t>Strategic Plan Template</w:t>
    </w:r>
    <w:r w:rsidR="003549A3">
      <w:t xml:space="preserve"> </w:t>
    </w:r>
    <w:r w:rsidR="00540E2E">
      <w:t xml:space="preserve">(Arts and Culture) </w:t>
    </w:r>
    <w:r w:rsidRPr="001772CF">
      <w:t xml:space="preserve">by </w:t>
    </w:r>
    <w:r w:rsidR="00D4654C">
      <w:t xml:space="preserve">Inga Petri, </w:t>
    </w:r>
    <w:r w:rsidRPr="001772CF">
      <w:t>Strategic Moves</w:t>
    </w:r>
    <w:r w:rsidR="00E25DDB">
      <w:t xml:space="preserve">, </w:t>
    </w:r>
    <w:r w:rsidR="00D4654C">
      <w:t>January 2026</w:t>
    </w:r>
    <w:r w:rsidR="00827524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DD5EC7" w14:textId="77777777" w:rsidR="00CB26EF" w:rsidRDefault="00CB26EF" w:rsidP="00F45EC9">
      <w:r>
        <w:separator/>
      </w:r>
    </w:p>
  </w:footnote>
  <w:footnote w:type="continuationSeparator" w:id="0">
    <w:p w14:paraId="3BA49698" w14:textId="77777777" w:rsidR="00CB26EF" w:rsidRDefault="00CB26EF" w:rsidP="00F45E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F143F" w14:textId="6D473D47" w:rsidR="00A72606" w:rsidRDefault="00827524" w:rsidP="00A72606">
    <w:pPr>
      <w:pStyle w:val="Header"/>
      <w:tabs>
        <w:tab w:val="clear" w:pos="9360"/>
        <w:tab w:val="right" w:pos="8640"/>
      </w:tabs>
      <w:ind w:firstLine="4320"/>
    </w:pPr>
    <w:sdt>
      <w:sdtPr>
        <w:rPr>
          <w:sz w:val="22"/>
          <w:szCs w:val="22"/>
        </w:rPr>
        <w:id w:val="2107383874"/>
        <w:docPartObj>
          <w:docPartGallery w:val="Page Numbers (Margins)"/>
          <w:docPartUnique/>
        </w:docPartObj>
      </w:sdtPr>
      <w:sdtContent>
        <w:r w:rsidRPr="00827524">
          <w:rPr>
            <w:noProof/>
            <w:sz w:val="22"/>
            <w:szCs w:val="22"/>
          </w:rPr>
          <mc:AlternateContent>
            <mc:Choice Requires="wps">
              <w:drawing>
                <wp:anchor distT="0" distB="0" distL="114300" distR="114300" simplePos="0" relativeHeight="251660800" behindDoc="0" locked="0" layoutInCell="0" allowOverlap="1" wp14:anchorId="082C0CFF" wp14:editId="3E5A7853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146598966" name="Rectang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FB3C60" w14:textId="4E932275" w:rsidR="00827524" w:rsidRPr="00827524" w:rsidRDefault="00827524">
                              <w:pPr>
                                <w:pStyle w:val="Footer"/>
                                <w:rPr>
                                  <w:rFonts w:eastAsiaTheme="majorEastAsia" w:cstheme="majorBidi"/>
                                </w:rPr>
                              </w:pPr>
                              <w:r w:rsidRPr="00827524">
                                <w:rPr>
                                  <w:rFonts w:eastAsiaTheme="majorEastAsia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ajorEastAsia" w:cstheme="majorBidi"/>
                                </w:rPr>
                                <w:t xml:space="preserve"> </w:t>
                              </w:r>
                              <w:r w:rsidRPr="00827524">
                                <w:rPr>
                                  <w:rFonts w:cs="Times New Roman"/>
                                </w:rPr>
                                <w:fldChar w:fldCharType="begin"/>
                              </w:r>
                              <w:r w:rsidRPr="00827524">
                                <w:instrText xml:space="preserve"> PAGE    \* MERGEFORMAT </w:instrText>
                              </w:r>
                              <w:r w:rsidRPr="00827524">
                                <w:rPr>
                                  <w:rFonts w:cs="Times New Roman"/>
                                </w:rPr>
                                <w:fldChar w:fldCharType="separate"/>
                              </w:r>
                              <w:r w:rsidRPr="00827524">
                                <w:rPr>
                                  <w:rFonts w:eastAsiaTheme="majorEastAsia" w:cstheme="majorBidi"/>
                                  <w:noProof/>
                                </w:rPr>
                                <w:t>2</w:t>
                              </w:r>
                              <w:r w:rsidRPr="00827524">
                                <w:rPr>
                                  <w:rFonts w:eastAsiaTheme="majorEastAsia" w:cstheme="majorBidi"/>
                                  <w:noProof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082C0CFF" id="Rectangle 2" o:spid="_x0000_s1026" style="position:absolute;left:0;text-align:left;margin-left:0;margin-top:0;width:40.2pt;height:171.9pt;z-index:25166080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1CFB3C60" w14:textId="4E932275" w:rsidR="00827524" w:rsidRPr="00827524" w:rsidRDefault="00827524">
                        <w:pPr>
                          <w:pStyle w:val="Footer"/>
                          <w:rPr>
                            <w:rFonts w:eastAsiaTheme="majorEastAsia" w:cstheme="majorBidi"/>
                          </w:rPr>
                        </w:pPr>
                        <w:r w:rsidRPr="00827524">
                          <w:rPr>
                            <w:rFonts w:eastAsiaTheme="majorEastAsia" w:cstheme="majorBidi"/>
                          </w:rPr>
                          <w:t>Page</w:t>
                        </w:r>
                        <w:r>
                          <w:rPr>
                            <w:rFonts w:eastAsiaTheme="majorEastAsia" w:cstheme="majorBidi"/>
                          </w:rPr>
                          <w:t xml:space="preserve"> </w:t>
                        </w:r>
                        <w:r w:rsidRPr="00827524">
                          <w:rPr>
                            <w:rFonts w:cs="Times New Roman"/>
                          </w:rPr>
                          <w:fldChar w:fldCharType="begin"/>
                        </w:r>
                        <w:r w:rsidRPr="00827524">
                          <w:instrText xml:space="preserve"> PAGE    \* MERGEFORMAT </w:instrText>
                        </w:r>
                        <w:r w:rsidRPr="00827524">
                          <w:rPr>
                            <w:rFonts w:cs="Times New Roman"/>
                          </w:rPr>
                          <w:fldChar w:fldCharType="separate"/>
                        </w:r>
                        <w:r w:rsidRPr="00827524">
                          <w:rPr>
                            <w:rFonts w:eastAsiaTheme="majorEastAsia" w:cstheme="majorBidi"/>
                            <w:noProof/>
                          </w:rPr>
                          <w:t>2</w:t>
                        </w:r>
                        <w:r w:rsidRPr="00827524">
                          <w:rPr>
                            <w:rFonts w:eastAsiaTheme="majorEastAsia" w:cstheme="majorBidi"/>
                            <w:noProof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A72606">
      <w:rPr>
        <w:noProof/>
      </w:rPr>
      <w:drawing>
        <wp:anchor distT="0" distB="0" distL="114300" distR="114300" simplePos="0" relativeHeight="251658752" behindDoc="0" locked="0" layoutInCell="1" allowOverlap="1" wp14:anchorId="073D308C" wp14:editId="3121F7E3">
          <wp:simplePos x="0" y="0"/>
          <wp:positionH relativeFrom="column">
            <wp:posOffset>68580</wp:posOffset>
          </wp:positionH>
          <wp:positionV relativeFrom="paragraph">
            <wp:posOffset>15240</wp:posOffset>
          </wp:positionV>
          <wp:extent cx="1532890" cy="287655"/>
          <wp:effectExtent l="0" t="0" r="0" b="0"/>
          <wp:wrapSquare wrapText="bothSides"/>
          <wp:docPr id="30671788" name="Picture 1" descr="A close 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671788" name="Picture 1" descr="A close up of a logo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32890" cy="2876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E1FF1">
      <w:rPr>
        <w:sz w:val="22"/>
        <w:szCs w:val="22"/>
      </w:rPr>
      <w:tab/>
    </w:r>
    <w:r w:rsidR="00EE1FF1">
      <w:rPr>
        <w:sz w:val="22"/>
        <w:szCs w:val="22"/>
      </w:rPr>
      <w:tab/>
    </w:r>
    <w:r w:rsidR="001E4CED" w:rsidRPr="002F169C">
      <w:rPr>
        <w:sz w:val="22"/>
        <w:szCs w:val="22"/>
      </w:rPr>
      <w:t xml:space="preserve">Contact: </w:t>
    </w:r>
    <w:r w:rsidR="001E4CED">
      <w:t xml:space="preserve">Inga Petri, </w:t>
    </w:r>
    <w:r w:rsidR="00EE1FF1">
      <w:t>Strategist</w:t>
    </w:r>
  </w:p>
  <w:p w14:paraId="058F8BF4" w14:textId="6106B3F8" w:rsidR="001E4CED" w:rsidRPr="001E4CED" w:rsidRDefault="00A72606" w:rsidP="00A72606">
    <w:pPr>
      <w:pStyle w:val="Header"/>
      <w:tabs>
        <w:tab w:val="clear" w:pos="9360"/>
        <w:tab w:val="right" w:pos="8640"/>
      </w:tabs>
      <w:ind w:firstLine="4320"/>
    </w:pPr>
    <w:r>
      <w:tab/>
    </w:r>
    <w:r w:rsidR="00EE1FF1">
      <w:tab/>
    </w:r>
    <w:r w:rsidR="001E4CED" w:rsidRPr="002F169C">
      <w:t>ipetri@strategicmoves.c</w:t>
    </w:r>
    <w:r w:rsidR="001E4CED"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FE915BF"/>
    <w:multiLevelType w:val="hybridMultilevel"/>
    <w:tmpl w:val="C5549BC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82775B"/>
    <w:multiLevelType w:val="multilevel"/>
    <w:tmpl w:val="0EBA3C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297C3ADB"/>
    <w:multiLevelType w:val="hybridMultilevel"/>
    <w:tmpl w:val="559E136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AE4F77"/>
    <w:multiLevelType w:val="hybridMultilevel"/>
    <w:tmpl w:val="943C26A0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EE80DB2"/>
    <w:multiLevelType w:val="hybridMultilevel"/>
    <w:tmpl w:val="3FF4C642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8D4899"/>
    <w:multiLevelType w:val="hybridMultilevel"/>
    <w:tmpl w:val="D452FFCE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EB31F5"/>
    <w:multiLevelType w:val="hybridMultilevel"/>
    <w:tmpl w:val="59B4DE9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02154C"/>
    <w:multiLevelType w:val="hybridMultilevel"/>
    <w:tmpl w:val="107CAC0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893448"/>
    <w:multiLevelType w:val="hybridMultilevel"/>
    <w:tmpl w:val="6AACB90C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7C04129"/>
    <w:multiLevelType w:val="hybridMultilevel"/>
    <w:tmpl w:val="4DB4781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5B1843"/>
    <w:multiLevelType w:val="hybridMultilevel"/>
    <w:tmpl w:val="6AACB90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8018358">
    <w:abstractNumId w:val="8"/>
  </w:num>
  <w:num w:numId="2" w16cid:durableId="1897738555">
    <w:abstractNumId w:val="6"/>
  </w:num>
  <w:num w:numId="3" w16cid:durableId="2054039036">
    <w:abstractNumId w:val="5"/>
  </w:num>
  <w:num w:numId="4" w16cid:durableId="1347053304">
    <w:abstractNumId w:val="4"/>
  </w:num>
  <w:num w:numId="5" w16cid:durableId="1294098597">
    <w:abstractNumId w:val="7"/>
  </w:num>
  <w:num w:numId="6" w16cid:durableId="2077622825">
    <w:abstractNumId w:val="3"/>
  </w:num>
  <w:num w:numId="7" w16cid:durableId="945886388">
    <w:abstractNumId w:val="2"/>
  </w:num>
  <w:num w:numId="8" w16cid:durableId="1819686062">
    <w:abstractNumId w:val="1"/>
  </w:num>
  <w:num w:numId="9" w16cid:durableId="1195389100">
    <w:abstractNumId w:val="0"/>
  </w:num>
  <w:num w:numId="10" w16cid:durableId="1737975788">
    <w:abstractNumId w:val="10"/>
  </w:num>
  <w:num w:numId="11" w16cid:durableId="293411357">
    <w:abstractNumId w:val="10"/>
  </w:num>
  <w:num w:numId="12" w16cid:durableId="2073312736">
    <w:abstractNumId w:val="10"/>
  </w:num>
  <w:num w:numId="13" w16cid:durableId="2065250013">
    <w:abstractNumId w:val="10"/>
  </w:num>
  <w:num w:numId="14" w16cid:durableId="2078934936">
    <w:abstractNumId w:val="10"/>
  </w:num>
  <w:num w:numId="15" w16cid:durableId="1661425620">
    <w:abstractNumId w:val="10"/>
  </w:num>
  <w:num w:numId="16" w16cid:durableId="1685594791">
    <w:abstractNumId w:val="10"/>
  </w:num>
  <w:num w:numId="17" w16cid:durableId="1524857736">
    <w:abstractNumId w:val="10"/>
  </w:num>
  <w:num w:numId="18" w16cid:durableId="932661247">
    <w:abstractNumId w:val="10"/>
  </w:num>
  <w:num w:numId="19" w16cid:durableId="104034467">
    <w:abstractNumId w:val="10"/>
  </w:num>
  <w:num w:numId="20" w16cid:durableId="2143496819">
    <w:abstractNumId w:val="15"/>
  </w:num>
  <w:num w:numId="21" w16cid:durableId="1491215893">
    <w:abstractNumId w:val="17"/>
  </w:num>
  <w:num w:numId="22" w16cid:durableId="1867331032">
    <w:abstractNumId w:val="19"/>
  </w:num>
  <w:num w:numId="23" w16cid:durableId="1301837169">
    <w:abstractNumId w:val="12"/>
  </w:num>
  <w:num w:numId="24" w16cid:durableId="343098940">
    <w:abstractNumId w:val="18"/>
  </w:num>
  <w:num w:numId="25" w16cid:durableId="1347365437">
    <w:abstractNumId w:val="11"/>
  </w:num>
  <w:num w:numId="26" w16cid:durableId="1562908257">
    <w:abstractNumId w:val="14"/>
  </w:num>
  <w:num w:numId="27" w16cid:durableId="971905894">
    <w:abstractNumId w:val="13"/>
  </w:num>
  <w:num w:numId="28" w16cid:durableId="888954022">
    <w:abstractNumId w:val="16"/>
  </w:num>
  <w:num w:numId="29" w16cid:durableId="90973644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00C0E"/>
    <w:rsid w:val="00002791"/>
    <w:rsid w:val="000148C5"/>
    <w:rsid w:val="00021FC7"/>
    <w:rsid w:val="00032007"/>
    <w:rsid w:val="00034616"/>
    <w:rsid w:val="000462F9"/>
    <w:rsid w:val="0006063C"/>
    <w:rsid w:val="00061BDA"/>
    <w:rsid w:val="000A0B3A"/>
    <w:rsid w:val="000B73E1"/>
    <w:rsid w:val="000E1AA0"/>
    <w:rsid w:val="000F3BA7"/>
    <w:rsid w:val="001136DC"/>
    <w:rsid w:val="0015074B"/>
    <w:rsid w:val="001772CF"/>
    <w:rsid w:val="00190B0F"/>
    <w:rsid w:val="0019341A"/>
    <w:rsid w:val="001E4CED"/>
    <w:rsid w:val="00255989"/>
    <w:rsid w:val="002648DA"/>
    <w:rsid w:val="00292ABD"/>
    <w:rsid w:val="0029639D"/>
    <w:rsid w:val="00326F90"/>
    <w:rsid w:val="003305EE"/>
    <w:rsid w:val="003549A3"/>
    <w:rsid w:val="003721B5"/>
    <w:rsid w:val="003C33C4"/>
    <w:rsid w:val="003C5657"/>
    <w:rsid w:val="003E77C1"/>
    <w:rsid w:val="00411DD6"/>
    <w:rsid w:val="004212D2"/>
    <w:rsid w:val="0042728F"/>
    <w:rsid w:val="004C5BE0"/>
    <w:rsid w:val="00530907"/>
    <w:rsid w:val="005365B1"/>
    <w:rsid w:val="00540E2E"/>
    <w:rsid w:val="0054645A"/>
    <w:rsid w:val="005C2A0A"/>
    <w:rsid w:val="005E4EAD"/>
    <w:rsid w:val="006A0AEC"/>
    <w:rsid w:val="006A79BC"/>
    <w:rsid w:val="006C78FA"/>
    <w:rsid w:val="006E3E9E"/>
    <w:rsid w:val="00720119"/>
    <w:rsid w:val="00742FB0"/>
    <w:rsid w:val="007862ED"/>
    <w:rsid w:val="00786F1F"/>
    <w:rsid w:val="00811C6F"/>
    <w:rsid w:val="00812F01"/>
    <w:rsid w:val="008204CB"/>
    <w:rsid w:val="00827524"/>
    <w:rsid w:val="00894CD3"/>
    <w:rsid w:val="008D56BA"/>
    <w:rsid w:val="00900D51"/>
    <w:rsid w:val="009171E1"/>
    <w:rsid w:val="00921AB7"/>
    <w:rsid w:val="00926940"/>
    <w:rsid w:val="009275ED"/>
    <w:rsid w:val="00960C5C"/>
    <w:rsid w:val="009641DF"/>
    <w:rsid w:val="009749E9"/>
    <w:rsid w:val="009B32A0"/>
    <w:rsid w:val="009B50D1"/>
    <w:rsid w:val="00A0387E"/>
    <w:rsid w:val="00A539D6"/>
    <w:rsid w:val="00A72606"/>
    <w:rsid w:val="00AA1D8D"/>
    <w:rsid w:val="00AA1EFA"/>
    <w:rsid w:val="00AB0263"/>
    <w:rsid w:val="00AC0FD8"/>
    <w:rsid w:val="00B47730"/>
    <w:rsid w:val="00B645E3"/>
    <w:rsid w:val="00B773BA"/>
    <w:rsid w:val="00C57142"/>
    <w:rsid w:val="00C62135"/>
    <w:rsid w:val="00CA2697"/>
    <w:rsid w:val="00CB0664"/>
    <w:rsid w:val="00CB26EF"/>
    <w:rsid w:val="00CC4F0A"/>
    <w:rsid w:val="00CE2ACA"/>
    <w:rsid w:val="00CF386E"/>
    <w:rsid w:val="00D07A89"/>
    <w:rsid w:val="00D4654C"/>
    <w:rsid w:val="00DC3CEF"/>
    <w:rsid w:val="00DE2ECF"/>
    <w:rsid w:val="00E013EE"/>
    <w:rsid w:val="00E21CA5"/>
    <w:rsid w:val="00E25DDB"/>
    <w:rsid w:val="00E341AF"/>
    <w:rsid w:val="00E6138A"/>
    <w:rsid w:val="00E701C8"/>
    <w:rsid w:val="00EC4951"/>
    <w:rsid w:val="00EC57DC"/>
    <w:rsid w:val="00EE1FF1"/>
    <w:rsid w:val="00F332C2"/>
    <w:rsid w:val="00F43D28"/>
    <w:rsid w:val="00F45EC9"/>
    <w:rsid w:val="00F55FF6"/>
    <w:rsid w:val="00F87765"/>
    <w:rsid w:val="00F92936"/>
    <w:rsid w:val="00F9324C"/>
    <w:rsid w:val="00F96DF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643EDD4"/>
  <w14:defaultImageDpi w14:val="300"/>
  <w15:docId w15:val="{B7CF22B3-0856-4E47-999A-B6D846674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5EC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C3CEF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E4CED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E4CED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4CED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4CED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4CED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4CED"/>
    <w:pPr>
      <w:keepNext/>
      <w:keepLines/>
      <w:spacing w:before="120" w:after="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4CED"/>
    <w:pPr>
      <w:keepNext/>
      <w:keepLines/>
      <w:spacing w:before="120" w:after="0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4CED"/>
    <w:pPr>
      <w:keepNext/>
      <w:keepLines/>
      <w:spacing w:before="120" w:after="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1E4CED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DC3CEF"/>
    <w:rPr>
      <w:rFonts w:asciiTheme="majorHAnsi" w:eastAsiaTheme="majorEastAsia" w:hAnsiTheme="majorHAnsi" w:cstheme="majorBidi"/>
      <w:b/>
      <w:bCs/>
      <w:cap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E4CED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1E4CED"/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A72606"/>
    <w:pPr>
      <w:spacing w:after="0" w:line="240" w:lineRule="auto"/>
      <w:contextualSpacing/>
      <w:jc w:val="left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A72606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2606"/>
    <w:pPr>
      <w:numPr>
        <w:ilvl w:val="1"/>
      </w:numPr>
      <w:spacing w:after="240"/>
      <w:jc w:val="left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rsid w:val="00A72606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1E4CED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1E4CED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4CED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4CED"/>
    <w:rPr>
      <w:rFonts w:asciiTheme="majorHAnsi" w:eastAsiaTheme="majorEastAsia" w:hAnsiTheme="majorHAnsi" w:cstheme="majorBid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4CED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4CED"/>
    <w:rPr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4CED"/>
    <w:rPr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4CED"/>
    <w:rPr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E4CED"/>
    <w:rPr>
      <w:b/>
      <w:bCs/>
      <w:sz w:val="18"/>
      <w:szCs w:val="18"/>
    </w:rPr>
  </w:style>
  <w:style w:type="character" w:styleId="Strong">
    <w:name w:val="Strong"/>
    <w:basedOn w:val="DefaultParagraphFont"/>
    <w:uiPriority w:val="22"/>
    <w:qFormat/>
    <w:rsid w:val="001E4CED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1E4CED"/>
    <w:rPr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4CE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4CED"/>
    <w:rPr>
      <w:rFonts w:asciiTheme="majorHAnsi" w:eastAsiaTheme="majorEastAsia" w:hAnsiTheme="majorHAnsi" w:cstheme="majorBidi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1E4CED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1E4CED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1E4CED"/>
    <w:rPr>
      <w:smallCaps/>
      <w:color w:val="auto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1E4CED"/>
    <w:rPr>
      <w:b/>
      <w:bCs/>
      <w:smallCaps/>
      <w:color w:val="auto"/>
      <w:u w:val="single"/>
    </w:rPr>
  </w:style>
  <w:style w:type="character" w:styleId="BookTitle">
    <w:name w:val="Book Title"/>
    <w:basedOn w:val="DefaultParagraphFont"/>
    <w:uiPriority w:val="33"/>
    <w:qFormat/>
    <w:rsid w:val="001E4CED"/>
    <w:rPr>
      <w:b/>
      <w:bCs/>
      <w:smallCaps/>
      <w:color w:val="auto"/>
    </w:rPr>
  </w:style>
  <w:style w:type="paragraph" w:styleId="TOCHeading">
    <w:name w:val="TOC Heading"/>
    <w:basedOn w:val="Heading1"/>
    <w:next w:val="Normal"/>
    <w:uiPriority w:val="39"/>
    <w:unhideWhenUsed/>
    <w:qFormat/>
    <w:rsid w:val="001E4CED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812F0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lang w:val="en-CA" w:eastAsia="en-CA"/>
    </w:rPr>
  </w:style>
  <w:style w:type="paragraph" w:styleId="TOC1">
    <w:name w:val="toc 1"/>
    <w:basedOn w:val="Normal"/>
    <w:next w:val="Normal"/>
    <w:autoRedefine/>
    <w:uiPriority w:val="39"/>
    <w:unhideWhenUsed/>
    <w:rsid w:val="005365B1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5365B1"/>
    <w:pPr>
      <w:spacing w:after="100"/>
      <w:ind w:left="240"/>
    </w:pPr>
  </w:style>
  <w:style w:type="character" w:styleId="Hyperlink">
    <w:name w:val="Hyperlink"/>
    <w:basedOn w:val="DefaultParagraphFont"/>
    <w:uiPriority w:val="99"/>
    <w:unhideWhenUsed/>
    <w:rsid w:val="005365B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hePitch">
      <a:majorFont>
        <a:latin typeface="Gill Sans Nova"/>
        <a:ea typeface=""/>
        <a:cs typeface=""/>
      </a:majorFont>
      <a:minorFont>
        <a:latin typeface="Gill Sans M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5</Pages>
  <Words>791</Words>
  <Characters>4514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5295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Inga Petri</cp:lastModifiedBy>
  <cp:revision>92</cp:revision>
  <dcterms:created xsi:type="dcterms:W3CDTF">2013-12-23T23:15:00Z</dcterms:created>
  <dcterms:modified xsi:type="dcterms:W3CDTF">2026-01-27T05:12:00Z</dcterms:modified>
  <cp:category/>
</cp:coreProperties>
</file>